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EB2E5" w14:textId="77777777" w:rsidR="009433A7" w:rsidRDefault="009433A7" w:rsidP="009433A7">
      <w:pPr>
        <w:spacing w:line="276" w:lineRule="auto"/>
        <w:ind w:firstLine="708"/>
      </w:pPr>
      <w:r>
        <w:t xml:space="preserve">BURMISTRZ </w:t>
      </w:r>
      <w:r>
        <w:tab/>
      </w:r>
    </w:p>
    <w:p w14:paraId="20D1E1D8" w14:textId="0FE6183C" w:rsidR="009433A7" w:rsidRDefault="009433A7" w:rsidP="009433A7">
      <w:pPr>
        <w:spacing w:line="276" w:lineRule="auto"/>
      </w:pPr>
      <w:r>
        <w:t>RADOMYŚLA WIELKIEGO</w:t>
      </w:r>
    </w:p>
    <w:p w14:paraId="2ED1EF77" w14:textId="0759823D" w:rsidR="009433A7" w:rsidRDefault="00406B6E" w:rsidP="009433A7">
      <w:pPr>
        <w:spacing w:line="276" w:lineRule="auto"/>
      </w:pPr>
      <w:r>
        <w:t xml:space="preserve">  </w:t>
      </w:r>
      <w:r w:rsidR="009433A7">
        <w:t>39-310 Radomyśl Wielki</w:t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  <w:t>ul. Rynek 32</w:t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  <w:r w:rsidR="009433A7">
        <w:tab/>
      </w:r>
    </w:p>
    <w:p w14:paraId="46DC7375" w14:textId="77777777" w:rsidR="009433A7" w:rsidRDefault="009433A7" w:rsidP="00406B6E">
      <w:pPr>
        <w:spacing w:line="276" w:lineRule="auto"/>
        <w:jc w:val="center"/>
      </w:pPr>
    </w:p>
    <w:p w14:paraId="4971F95B" w14:textId="777C8240" w:rsidR="00406B6E" w:rsidRDefault="00406B6E" w:rsidP="00406B6E">
      <w:pPr>
        <w:spacing w:line="276" w:lineRule="auto"/>
        <w:jc w:val="right"/>
      </w:pPr>
      <w:r>
        <w:t xml:space="preserve">Radomyśl Wielki, dn. 31-03-2025 r. </w:t>
      </w:r>
    </w:p>
    <w:p w14:paraId="649F2C43" w14:textId="77777777" w:rsidR="00406B6E" w:rsidRPr="00406B6E" w:rsidRDefault="00406B6E" w:rsidP="00406B6E">
      <w:pPr>
        <w:spacing w:line="276" w:lineRule="auto"/>
        <w:jc w:val="left"/>
        <w:rPr>
          <w:b/>
        </w:rPr>
      </w:pPr>
    </w:p>
    <w:p w14:paraId="2AC94E54" w14:textId="7E9DD0A0" w:rsidR="009433A7" w:rsidRDefault="00B568DA" w:rsidP="00406B6E">
      <w:pPr>
        <w:spacing w:line="276" w:lineRule="auto"/>
      </w:pPr>
      <w:r>
        <w:t>OA.II.2110.1.2025</w:t>
      </w:r>
    </w:p>
    <w:p w14:paraId="216BB071" w14:textId="77777777" w:rsidR="009433A7" w:rsidRDefault="009433A7" w:rsidP="009433A7">
      <w:pPr>
        <w:spacing w:line="276" w:lineRule="auto"/>
        <w:jc w:val="left"/>
      </w:pPr>
    </w:p>
    <w:p w14:paraId="3B5CA0EA" w14:textId="77777777" w:rsidR="009433A7" w:rsidRDefault="009433A7" w:rsidP="009433A7">
      <w:pPr>
        <w:spacing w:line="276" w:lineRule="auto"/>
        <w:jc w:val="right"/>
        <w:rPr>
          <w:b/>
        </w:rPr>
      </w:pPr>
    </w:p>
    <w:p w14:paraId="7439AEE0" w14:textId="76F9C246" w:rsidR="009433A7" w:rsidRDefault="009433A7" w:rsidP="003E04C6">
      <w:pPr>
        <w:spacing w:line="276" w:lineRule="auto"/>
        <w:jc w:val="center"/>
        <w:rPr>
          <w:bCs/>
        </w:rPr>
      </w:pPr>
      <w:r>
        <w:rPr>
          <w:bCs/>
        </w:rPr>
        <w:t>Ogłoszenie o naborze na wolne stanowisko urzędnicze</w:t>
      </w:r>
    </w:p>
    <w:p w14:paraId="63F6B73E" w14:textId="77777777" w:rsidR="009433A7" w:rsidRDefault="009433A7" w:rsidP="009433A7">
      <w:pPr>
        <w:spacing w:line="276" w:lineRule="auto"/>
        <w:jc w:val="center"/>
        <w:rPr>
          <w:bCs/>
        </w:rPr>
      </w:pPr>
      <w:r>
        <w:rPr>
          <w:bCs/>
        </w:rPr>
        <w:t xml:space="preserve">Burmistrz Radomyśla Wielkiego </w:t>
      </w:r>
    </w:p>
    <w:p w14:paraId="0AE0A6B6" w14:textId="77777777" w:rsidR="009433A7" w:rsidRDefault="009433A7" w:rsidP="009433A7">
      <w:pPr>
        <w:spacing w:line="276" w:lineRule="auto"/>
        <w:jc w:val="center"/>
        <w:rPr>
          <w:bCs/>
        </w:rPr>
      </w:pPr>
      <w:r>
        <w:rPr>
          <w:bCs/>
        </w:rPr>
        <w:t xml:space="preserve">ogłasza otwarty i konkurencyjny nabór na stanowisko urzędnicze: </w:t>
      </w:r>
    </w:p>
    <w:p w14:paraId="676837C8" w14:textId="77777777" w:rsidR="009433A7" w:rsidRDefault="009433A7" w:rsidP="009433A7">
      <w:pPr>
        <w:spacing w:line="276" w:lineRule="auto"/>
        <w:jc w:val="center"/>
        <w:rPr>
          <w:bCs/>
        </w:rPr>
      </w:pPr>
      <w:r>
        <w:rPr>
          <w:bCs/>
        </w:rPr>
        <w:t>Podinspektor w Wydziale</w:t>
      </w:r>
      <w:bookmarkStart w:id="0" w:name="_GoBack"/>
      <w:bookmarkEnd w:id="0"/>
      <w:r>
        <w:rPr>
          <w:bCs/>
        </w:rPr>
        <w:t xml:space="preserve"> Podatków i Opłat</w:t>
      </w:r>
      <w:r>
        <w:rPr>
          <w:bCs/>
        </w:rPr>
        <w:br/>
        <w:t xml:space="preserve"> w Urzędzie Miejskim w Radomyślu Wielkim </w:t>
      </w:r>
    </w:p>
    <w:p w14:paraId="2430DF2E" w14:textId="77777777" w:rsidR="009433A7" w:rsidRDefault="009433A7" w:rsidP="009433A7">
      <w:pPr>
        <w:spacing w:line="276" w:lineRule="auto"/>
        <w:jc w:val="left"/>
        <w:rPr>
          <w:bCs/>
        </w:rPr>
      </w:pPr>
    </w:p>
    <w:p w14:paraId="01EEB44B" w14:textId="67F72766" w:rsidR="009433A7" w:rsidRPr="00231777" w:rsidRDefault="009433A7" w:rsidP="00231777">
      <w:pPr>
        <w:pStyle w:val="Akapitzlist"/>
        <w:numPr>
          <w:ilvl w:val="0"/>
          <w:numId w:val="11"/>
        </w:numPr>
        <w:spacing w:line="276" w:lineRule="auto"/>
        <w:jc w:val="left"/>
        <w:rPr>
          <w:bCs/>
        </w:rPr>
      </w:pPr>
      <w:r w:rsidRPr="00231777">
        <w:rPr>
          <w:bCs/>
        </w:rPr>
        <w:t>Nazwa i adres jednostki:</w:t>
      </w:r>
    </w:p>
    <w:p w14:paraId="3D8746C9" w14:textId="77777777" w:rsidR="009433A7" w:rsidRDefault="009433A7" w:rsidP="009433A7">
      <w:pPr>
        <w:spacing w:line="276" w:lineRule="auto"/>
        <w:jc w:val="left"/>
      </w:pPr>
      <w:r>
        <w:t>Urząd Miejski w Radomyślu Wielkim,</w:t>
      </w:r>
    </w:p>
    <w:p w14:paraId="09B366F1" w14:textId="77777777" w:rsidR="009433A7" w:rsidRDefault="009433A7" w:rsidP="009433A7">
      <w:pPr>
        <w:spacing w:line="276" w:lineRule="auto"/>
        <w:jc w:val="left"/>
      </w:pPr>
      <w:r>
        <w:t>Rynek 32, 39-310 Radomyśl Wielki.</w:t>
      </w:r>
    </w:p>
    <w:p w14:paraId="4280CE78" w14:textId="77777777" w:rsidR="009433A7" w:rsidRDefault="009433A7" w:rsidP="009433A7">
      <w:pPr>
        <w:spacing w:line="276" w:lineRule="auto"/>
        <w:jc w:val="left"/>
      </w:pPr>
      <w:r>
        <w:t xml:space="preserve">Stanowisko pracy: podinspektor </w:t>
      </w:r>
    </w:p>
    <w:p w14:paraId="627D9DCB" w14:textId="77777777" w:rsidR="009433A7" w:rsidRDefault="009433A7" w:rsidP="009433A7">
      <w:pPr>
        <w:spacing w:line="276" w:lineRule="auto"/>
        <w:jc w:val="left"/>
      </w:pPr>
    </w:p>
    <w:p w14:paraId="081B6A89" w14:textId="218F8428" w:rsidR="009433A7" w:rsidRPr="00231777" w:rsidRDefault="009433A7" w:rsidP="00231777">
      <w:pPr>
        <w:pStyle w:val="Akapitzlist"/>
        <w:numPr>
          <w:ilvl w:val="0"/>
          <w:numId w:val="11"/>
        </w:numPr>
        <w:spacing w:line="276" w:lineRule="auto"/>
        <w:jc w:val="left"/>
        <w:rPr>
          <w:bCs/>
        </w:rPr>
      </w:pPr>
      <w:r w:rsidRPr="00231777">
        <w:rPr>
          <w:bCs/>
        </w:rPr>
        <w:t>Wymagania w stosunku do kandydatów:</w:t>
      </w:r>
    </w:p>
    <w:p w14:paraId="1ED2D1EE" w14:textId="77777777" w:rsidR="009433A7" w:rsidRDefault="009433A7" w:rsidP="009433A7">
      <w:pPr>
        <w:spacing w:line="276" w:lineRule="auto"/>
        <w:jc w:val="left"/>
        <w:rPr>
          <w:bCs/>
        </w:rPr>
      </w:pPr>
    </w:p>
    <w:p w14:paraId="42C87588" w14:textId="77777777" w:rsidR="00231777" w:rsidRDefault="009433A7" w:rsidP="00231777">
      <w:pPr>
        <w:pStyle w:val="Akapitzlist"/>
        <w:numPr>
          <w:ilvl w:val="1"/>
          <w:numId w:val="11"/>
        </w:numPr>
        <w:spacing w:line="276" w:lineRule="auto"/>
        <w:rPr>
          <w:bCs/>
        </w:rPr>
      </w:pPr>
      <w:r>
        <w:rPr>
          <w:bCs/>
        </w:rPr>
        <w:t>Niezbędne wymagania dla kandydatów:</w:t>
      </w:r>
    </w:p>
    <w:p w14:paraId="7941131F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obywatelstwo polskie z zastrzeżeniem art. 11 ust. 2 i 3 ustawy z dn.21 listopada 2008 r. o pracownikach samorządowych (t. j. Dz. U z 2024 poz. 1135)</w:t>
      </w:r>
    </w:p>
    <w:p w14:paraId="7C7FDDC1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pełna zdolność do czynności prawnych oraz korzystania z pełni praw publicznych,</w:t>
      </w:r>
    </w:p>
    <w:p w14:paraId="3AE3E52D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niekaralność za umyślne przestępstwo ścigane z oskarżenia publicznego lub umyślne przestępstwo skarbowe,</w:t>
      </w:r>
    </w:p>
    <w:p w14:paraId="6BAE0AD6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stan zdrowia pozwalający na zatrudnienie na w/w stanowisku.</w:t>
      </w:r>
    </w:p>
    <w:p w14:paraId="608039A1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nieposzlakowana opinia</w:t>
      </w:r>
    </w:p>
    <w:p w14:paraId="0D06935B" w14:textId="322FC25C" w:rsidR="009433A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 xml:space="preserve">wykształcenie wyższe </w:t>
      </w:r>
    </w:p>
    <w:p w14:paraId="79765EE1" w14:textId="77777777" w:rsidR="00231777" w:rsidRDefault="00231777" w:rsidP="00231777">
      <w:pPr>
        <w:spacing w:line="276" w:lineRule="auto"/>
        <w:rPr>
          <w:rFonts w:eastAsia="Times New Roman"/>
          <w:bCs/>
        </w:rPr>
      </w:pPr>
    </w:p>
    <w:p w14:paraId="2860D48E" w14:textId="77777777" w:rsidR="00231777" w:rsidRDefault="009433A7" w:rsidP="00231777">
      <w:pPr>
        <w:pStyle w:val="Akapitzlist"/>
        <w:numPr>
          <w:ilvl w:val="1"/>
          <w:numId w:val="11"/>
        </w:numPr>
        <w:spacing w:line="276" w:lineRule="auto"/>
        <w:rPr>
          <w:bCs/>
        </w:rPr>
      </w:pPr>
      <w:r w:rsidRPr="00231777">
        <w:rPr>
          <w:bCs/>
        </w:rPr>
        <w:t>Wymagania dodatkowe:</w:t>
      </w:r>
    </w:p>
    <w:p w14:paraId="101A2D3E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staż pracy: co najmniej 3 lata (w tym minimum 1 ro</w:t>
      </w:r>
      <w:r w:rsidR="00231777">
        <w:t>k w administracji samorządowej)</w:t>
      </w:r>
    </w:p>
    <w:p w14:paraId="2223DABF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doświadczenie zawodowe na podobnym stanowisku,</w:t>
      </w:r>
    </w:p>
    <w:p w14:paraId="6B9E9413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preferowane wykształcenie z zakresu administracji lub ekonomii</w:t>
      </w:r>
    </w:p>
    <w:p w14:paraId="07AA97B4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 w:rsidRPr="00231777">
        <w:rPr>
          <w:szCs w:val="24"/>
        </w:rPr>
        <w:t>kursy i szkolenia w obszarze zadań danego stanowiska,</w:t>
      </w:r>
    </w:p>
    <w:p w14:paraId="3D69DAA6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znajomość przepisów niżej wymienionych ustaw:</w:t>
      </w:r>
    </w:p>
    <w:p w14:paraId="592F9591" w14:textId="77777777" w:rsidR="00231777" w:rsidRPr="00231777" w:rsidRDefault="009433A7" w:rsidP="00231777">
      <w:pPr>
        <w:pStyle w:val="Akapitzlist"/>
        <w:numPr>
          <w:ilvl w:val="3"/>
          <w:numId w:val="11"/>
        </w:numPr>
        <w:spacing w:line="276" w:lineRule="auto"/>
        <w:rPr>
          <w:bCs/>
        </w:rPr>
      </w:pPr>
      <w:r w:rsidRPr="00231777">
        <w:rPr>
          <w:rFonts w:eastAsia="Arial Unicode MS"/>
          <w:color w:val="000000" w:themeColor="text1"/>
          <w:szCs w:val="24"/>
        </w:rPr>
        <w:t>Ustawa z dnia 29 sierpnia 1997r. Ordynacja podatkowa (</w:t>
      </w:r>
      <w:proofErr w:type="spellStart"/>
      <w:r w:rsidRPr="00231777">
        <w:rPr>
          <w:rFonts w:eastAsia="Arial Unicode MS"/>
          <w:color w:val="000000" w:themeColor="text1"/>
          <w:szCs w:val="24"/>
        </w:rPr>
        <w:t>t.j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 Dz.U.2025 poz.111 z </w:t>
      </w:r>
      <w:proofErr w:type="spellStart"/>
      <w:r w:rsidRPr="00231777">
        <w:rPr>
          <w:rFonts w:eastAsia="Arial Unicode MS"/>
          <w:color w:val="000000" w:themeColor="text1"/>
          <w:szCs w:val="24"/>
        </w:rPr>
        <w:t>późn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. zm.) </w:t>
      </w:r>
    </w:p>
    <w:p w14:paraId="2C9FA316" w14:textId="77777777" w:rsidR="00231777" w:rsidRPr="00231777" w:rsidRDefault="009433A7" w:rsidP="00231777">
      <w:pPr>
        <w:pStyle w:val="Akapitzlist"/>
        <w:numPr>
          <w:ilvl w:val="3"/>
          <w:numId w:val="11"/>
        </w:numPr>
        <w:spacing w:line="276" w:lineRule="auto"/>
        <w:rPr>
          <w:bCs/>
        </w:rPr>
      </w:pPr>
      <w:r w:rsidRPr="00231777">
        <w:rPr>
          <w:rFonts w:eastAsia="Arial Unicode MS"/>
          <w:color w:val="000000" w:themeColor="text1"/>
          <w:szCs w:val="24"/>
        </w:rPr>
        <w:t>Ustawa z dnia 14 czerwca 1960 r. Kodeks postępowania administracyjnego (</w:t>
      </w:r>
      <w:proofErr w:type="spellStart"/>
      <w:r w:rsidRPr="00231777">
        <w:rPr>
          <w:rFonts w:eastAsia="Arial Unicode MS"/>
          <w:color w:val="000000" w:themeColor="text1"/>
          <w:szCs w:val="24"/>
        </w:rPr>
        <w:t>t.j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. Dz.U. 2024 poz. 572 z </w:t>
      </w:r>
      <w:proofErr w:type="spellStart"/>
      <w:r w:rsidRPr="00231777">
        <w:rPr>
          <w:rFonts w:eastAsia="Arial Unicode MS"/>
          <w:color w:val="000000" w:themeColor="text1"/>
          <w:szCs w:val="24"/>
        </w:rPr>
        <w:t>późn</w:t>
      </w:r>
      <w:proofErr w:type="spellEnd"/>
      <w:r w:rsidRPr="00231777">
        <w:rPr>
          <w:rFonts w:eastAsia="Arial Unicode MS"/>
          <w:color w:val="000000" w:themeColor="text1"/>
          <w:szCs w:val="24"/>
        </w:rPr>
        <w:t>. zm.),</w:t>
      </w:r>
    </w:p>
    <w:p w14:paraId="63784318" w14:textId="77777777" w:rsidR="00231777" w:rsidRPr="00231777" w:rsidRDefault="009433A7" w:rsidP="00231777">
      <w:pPr>
        <w:pStyle w:val="Akapitzlist"/>
        <w:numPr>
          <w:ilvl w:val="3"/>
          <w:numId w:val="11"/>
        </w:numPr>
        <w:spacing w:line="276" w:lineRule="auto"/>
        <w:rPr>
          <w:bCs/>
        </w:rPr>
      </w:pPr>
      <w:r w:rsidRPr="00231777">
        <w:rPr>
          <w:rFonts w:eastAsia="Arial Unicode MS"/>
          <w:color w:val="000000" w:themeColor="text1"/>
          <w:szCs w:val="24"/>
        </w:rPr>
        <w:lastRenderedPageBreak/>
        <w:t>Ustawa z dnia 12 stycznia 1991r. o podatkach i opłatach lokalnych (</w:t>
      </w:r>
      <w:proofErr w:type="spellStart"/>
      <w:r w:rsidRPr="00231777">
        <w:rPr>
          <w:rFonts w:eastAsia="Arial Unicode MS"/>
          <w:color w:val="000000" w:themeColor="text1"/>
          <w:szCs w:val="24"/>
        </w:rPr>
        <w:t>t.j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. Dz.U.2023 poz.70 z </w:t>
      </w:r>
      <w:proofErr w:type="spellStart"/>
      <w:r w:rsidRPr="00231777">
        <w:rPr>
          <w:rFonts w:eastAsia="Arial Unicode MS"/>
          <w:color w:val="000000" w:themeColor="text1"/>
          <w:szCs w:val="24"/>
        </w:rPr>
        <w:t>późn</w:t>
      </w:r>
      <w:proofErr w:type="spellEnd"/>
      <w:r w:rsidRPr="00231777">
        <w:rPr>
          <w:rFonts w:eastAsia="Arial Unicode MS"/>
          <w:color w:val="000000" w:themeColor="text1"/>
          <w:szCs w:val="24"/>
        </w:rPr>
        <w:t>. zm.)</w:t>
      </w:r>
    </w:p>
    <w:p w14:paraId="3EAAAE78" w14:textId="77777777" w:rsidR="00231777" w:rsidRPr="00231777" w:rsidRDefault="009433A7" w:rsidP="00231777">
      <w:pPr>
        <w:pStyle w:val="Akapitzlist"/>
        <w:numPr>
          <w:ilvl w:val="3"/>
          <w:numId w:val="11"/>
        </w:numPr>
        <w:spacing w:line="276" w:lineRule="auto"/>
        <w:rPr>
          <w:bCs/>
        </w:rPr>
      </w:pPr>
      <w:r w:rsidRPr="00231777">
        <w:rPr>
          <w:rFonts w:eastAsia="Arial Unicode MS"/>
          <w:color w:val="000000" w:themeColor="text1"/>
          <w:szCs w:val="24"/>
        </w:rPr>
        <w:t>Ustawa z dnia 10 marca 2006r. o zwrocie podatku akcyzowego zawartego w cenie oleju napędowego wykorzystywanego do produkcji rolnej (</w:t>
      </w:r>
      <w:proofErr w:type="spellStart"/>
      <w:r w:rsidRPr="00231777">
        <w:rPr>
          <w:rFonts w:eastAsia="Arial Unicode MS"/>
          <w:color w:val="000000" w:themeColor="text1"/>
          <w:szCs w:val="24"/>
        </w:rPr>
        <w:t>t.j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. Dz.U.2023 poz.1948 z </w:t>
      </w:r>
      <w:proofErr w:type="spellStart"/>
      <w:r w:rsidRPr="00231777">
        <w:rPr>
          <w:rFonts w:eastAsia="Arial Unicode MS"/>
          <w:color w:val="000000" w:themeColor="text1"/>
          <w:szCs w:val="24"/>
        </w:rPr>
        <w:t>późn</w:t>
      </w:r>
      <w:proofErr w:type="spellEnd"/>
      <w:r w:rsidRPr="00231777">
        <w:rPr>
          <w:rFonts w:eastAsia="Arial Unicode MS"/>
          <w:color w:val="000000" w:themeColor="text1"/>
          <w:szCs w:val="24"/>
        </w:rPr>
        <w:t>. zm.)</w:t>
      </w:r>
    </w:p>
    <w:p w14:paraId="0F47E403" w14:textId="77777777" w:rsidR="00231777" w:rsidRPr="00231777" w:rsidRDefault="009433A7" w:rsidP="00231777">
      <w:pPr>
        <w:pStyle w:val="Akapitzlist"/>
        <w:numPr>
          <w:ilvl w:val="3"/>
          <w:numId w:val="11"/>
        </w:numPr>
        <w:spacing w:line="276" w:lineRule="auto"/>
        <w:rPr>
          <w:bCs/>
        </w:rPr>
      </w:pPr>
      <w:r w:rsidRPr="00231777">
        <w:rPr>
          <w:rFonts w:eastAsia="Arial Unicode MS"/>
          <w:color w:val="000000" w:themeColor="text1"/>
          <w:szCs w:val="24"/>
        </w:rPr>
        <w:t>Ustawa z dnia 26 października 1982r. o wychowaniu w trzeźwości i przeciwdziałaniu alkoholizmowi (</w:t>
      </w:r>
      <w:proofErr w:type="spellStart"/>
      <w:r w:rsidRPr="00231777">
        <w:rPr>
          <w:rFonts w:eastAsia="Arial Unicode MS"/>
          <w:color w:val="000000" w:themeColor="text1"/>
          <w:szCs w:val="24"/>
        </w:rPr>
        <w:t>t.j</w:t>
      </w:r>
      <w:proofErr w:type="spellEnd"/>
      <w:r w:rsidRPr="00231777">
        <w:rPr>
          <w:rFonts w:eastAsia="Arial Unicode MS"/>
          <w:color w:val="000000" w:themeColor="text1"/>
          <w:szCs w:val="24"/>
        </w:rPr>
        <w:t xml:space="preserve">. Dz.U.2023 poz.2151 z </w:t>
      </w:r>
      <w:proofErr w:type="spellStart"/>
      <w:r w:rsidRPr="00231777">
        <w:rPr>
          <w:rFonts w:eastAsia="Arial Unicode MS"/>
          <w:color w:val="000000" w:themeColor="text1"/>
          <w:szCs w:val="24"/>
        </w:rPr>
        <w:t>późn</w:t>
      </w:r>
      <w:proofErr w:type="spellEnd"/>
      <w:r w:rsidRPr="00231777">
        <w:rPr>
          <w:rFonts w:eastAsia="Arial Unicode MS"/>
          <w:color w:val="000000" w:themeColor="text1"/>
          <w:szCs w:val="24"/>
        </w:rPr>
        <w:t>. zm.)</w:t>
      </w:r>
    </w:p>
    <w:p w14:paraId="487245CC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wysoka kultura osobista, uprzejmość i życzliwość w kontaktach z obywatelami.</w:t>
      </w:r>
    </w:p>
    <w:p w14:paraId="5B0375FE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 xml:space="preserve"> umiejętność obsługi komputera (Word, Excel) oraz urządzeń biurowych;</w:t>
      </w:r>
    </w:p>
    <w:p w14:paraId="639DF4FE" w14:textId="77777777" w:rsidR="0023177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 xml:space="preserve">dyspozycyjność.  </w:t>
      </w:r>
    </w:p>
    <w:p w14:paraId="3BE75E1C" w14:textId="3DCC929C" w:rsidR="009433A7" w:rsidRPr="00231777" w:rsidRDefault="009433A7" w:rsidP="00231777">
      <w:pPr>
        <w:pStyle w:val="Akapitzlist"/>
        <w:numPr>
          <w:ilvl w:val="2"/>
          <w:numId w:val="11"/>
        </w:numPr>
        <w:spacing w:line="276" w:lineRule="auto"/>
        <w:rPr>
          <w:bCs/>
        </w:rPr>
      </w:pPr>
      <w:r>
        <w:t>Prawo jazdy kat. B</w:t>
      </w:r>
    </w:p>
    <w:p w14:paraId="517F5C15" w14:textId="77777777" w:rsidR="00231777" w:rsidRDefault="00231777" w:rsidP="00231777">
      <w:pPr>
        <w:spacing w:before="120" w:after="120" w:line="240" w:lineRule="auto"/>
      </w:pPr>
    </w:p>
    <w:p w14:paraId="71498373" w14:textId="1DFC7669" w:rsidR="009433A7" w:rsidRPr="00231777" w:rsidRDefault="009433A7" w:rsidP="00231777">
      <w:pPr>
        <w:pStyle w:val="Akapitzlist"/>
        <w:numPr>
          <w:ilvl w:val="0"/>
          <w:numId w:val="11"/>
        </w:numPr>
        <w:spacing w:before="120" w:after="120" w:line="240" w:lineRule="auto"/>
        <w:rPr>
          <w:color w:val="000000"/>
          <w:szCs w:val="24"/>
        </w:rPr>
      </w:pPr>
      <w:r w:rsidRPr="00231777">
        <w:rPr>
          <w:rStyle w:val="Pogrubienie"/>
          <w:b w:val="0"/>
          <w:bCs w:val="0"/>
          <w:color w:val="000000"/>
          <w:szCs w:val="24"/>
        </w:rPr>
        <w:t>Zakres wykonywanych zadań na stanowisku:</w:t>
      </w:r>
      <w:r w:rsidRPr="00231777">
        <w:rPr>
          <w:rStyle w:val="Pogrubienie"/>
          <w:color w:val="000000"/>
          <w:szCs w:val="24"/>
        </w:rPr>
        <w:t> </w:t>
      </w:r>
      <w:r w:rsidRPr="00231777">
        <w:rPr>
          <w:color w:val="000000"/>
          <w:szCs w:val="24"/>
        </w:rPr>
        <w:t>Prowadzenie zadań wynikających z ustaw, oraz określonych w regulaminie Organizacyjnym Urzędu Miejskiego w Radomyślu Wielkim, a w szczególności:.</w:t>
      </w:r>
    </w:p>
    <w:p w14:paraId="7FE67405" w14:textId="77777777" w:rsidR="00231777" w:rsidRPr="008614AC" w:rsidRDefault="009433A7" w:rsidP="00231777">
      <w:pPr>
        <w:spacing w:before="100" w:beforeAutospacing="1" w:after="100" w:afterAutospacing="1" w:line="240" w:lineRule="auto"/>
        <w:ind w:left="425" w:firstLine="283"/>
        <w:rPr>
          <w:color w:val="000000"/>
          <w:szCs w:val="24"/>
          <w:lang w:eastAsia="pl-PL"/>
        </w:rPr>
      </w:pPr>
      <w:r w:rsidRPr="008614AC">
        <w:rPr>
          <w:color w:val="000000"/>
          <w:szCs w:val="24"/>
          <w:lang w:eastAsia="pl-PL"/>
        </w:rPr>
        <w:t>W zakresie podatku od środków transportowych:</w:t>
      </w:r>
    </w:p>
    <w:p w14:paraId="21AA2E4A" w14:textId="77777777" w:rsidR="00231777" w:rsidRPr="00231777" w:rsidRDefault="009433A7" w:rsidP="00231777">
      <w:pPr>
        <w:pStyle w:val="Akapitzlist"/>
        <w:numPr>
          <w:ilvl w:val="1"/>
          <w:numId w:val="12"/>
        </w:numPr>
        <w:spacing w:before="100" w:beforeAutospacing="1" w:after="100" w:afterAutospacing="1" w:line="240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Prowadzenie postępowań podatkowych w podatku od środków transportowych.</w:t>
      </w:r>
    </w:p>
    <w:p w14:paraId="5BFDB731" w14:textId="77777777" w:rsidR="00231777" w:rsidRPr="00231777" w:rsidRDefault="009433A7" w:rsidP="00231777">
      <w:pPr>
        <w:pStyle w:val="Akapitzlist"/>
        <w:numPr>
          <w:ilvl w:val="1"/>
          <w:numId w:val="12"/>
        </w:numPr>
        <w:spacing w:before="100" w:beforeAutospacing="1" w:after="100" w:afterAutospacing="1" w:line="240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Przyjmowanie deklaracji na podatek od środków transportowych.</w:t>
      </w:r>
    </w:p>
    <w:p w14:paraId="1B1E5A68" w14:textId="77777777" w:rsidR="00231777" w:rsidRPr="00231777" w:rsidRDefault="009433A7" w:rsidP="00231777">
      <w:pPr>
        <w:pStyle w:val="Akapitzlist"/>
        <w:numPr>
          <w:ilvl w:val="1"/>
          <w:numId w:val="12"/>
        </w:numPr>
        <w:spacing w:before="100" w:beforeAutospacing="1" w:after="100" w:afterAutospacing="1" w:line="240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Prowadzenie ewidencji podatku od środków transportowych.</w:t>
      </w:r>
    </w:p>
    <w:p w14:paraId="493EC4EE" w14:textId="77777777" w:rsidR="00231777" w:rsidRPr="00231777" w:rsidRDefault="009433A7" w:rsidP="00231777">
      <w:pPr>
        <w:pStyle w:val="Akapitzlist"/>
        <w:numPr>
          <w:ilvl w:val="1"/>
          <w:numId w:val="12"/>
        </w:numPr>
        <w:spacing w:before="100" w:beforeAutospacing="1" w:after="100" w:afterAutospacing="1" w:line="240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Sporządzanie sprawozdań.</w:t>
      </w:r>
    </w:p>
    <w:p w14:paraId="0034D833" w14:textId="0815BCF3" w:rsidR="009433A7" w:rsidRPr="00231777" w:rsidRDefault="009433A7" w:rsidP="00231777">
      <w:pPr>
        <w:pStyle w:val="Akapitzlist"/>
        <w:numPr>
          <w:ilvl w:val="1"/>
          <w:numId w:val="12"/>
        </w:numPr>
        <w:spacing w:before="100" w:beforeAutospacing="1" w:after="100" w:afterAutospacing="1" w:line="240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Podejmowanie czynności zmierzających do zastosowania środków egzekucyjnych takich jak: upomnienia, tytuły wykonawcze.</w:t>
      </w:r>
    </w:p>
    <w:p w14:paraId="16D6B5F8" w14:textId="77777777" w:rsidR="00231777" w:rsidRPr="008614AC" w:rsidRDefault="009433A7" w:rsidP="00231777">
      <w:pPr>
        <w:spacing w:before="100" w:beforeAutospacing="1" w:after="100" w:afterAutospacing="1" w:line="276" w:lineRule="auto"/>
        <w:ind w:left="425" w:firstLine="283"/>
        <w:rPr>
          <w:color w:val="000000"/>
          <w:szCs w:val="24"/>
          <w:lang w:eastAsia="pl-PL"/>
        </w:rPr>
      </w:pPr>
      <w:r w:rsidRPr="008614AC">
        <w:rPr>
          <w:color w:val="000000"/>
          <w:szCs w:val="24"/>
          <w:lang w:eastAsia="pl-PL"/>
        </w:rPr>
        <w:t>W zakresie związanym z wydawaniem zezwoleń na sprzedaż i podawanie napojów alkoholowych.</w:t>
      </w:r>
    </w:p>
    <w:p w14:paraId="0490B898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Przyjmowanie wniosków o wydanie zezwoleń na sprzedaż i podawanie napojów alkoholowych wraz z załącznikami, w tym wniosków o zezwolenie na jednorazową sprzedaż alkoholu.</w:t>
      </w:r>
    </w:p>
    <w:p w14:paraId="231C7472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 xml:space="preserve">Prowadzenie postępowań związanych z wydawaniem zezwoleń na sprzedaż i podawanie napojów alkoholowych oraz współdziałanie w tym zakresie z Gminną Komisją Rozwiązywania Problemów </w:t>
      </w:r>
      <w:r w:rsidR="009C4B2C" w:rsidRPr="00231777">
        <w:rPr>
          <w:bCs/>
          <w:color w:val="000000"/>
          <w:szCs w:val="24"/>
          <w:lang w:eastAsia="pl-PL"/>
        </w:rPr>
        <w:t>A</w:t>
      </w:r>
      <w:r w:rsidRPr="00231777">
        <w:rPr>
          <w:bCs/>
          <w:color w:val="000000"/>
          <w:szCs w:val="24"/>
          <w:lang w:eastAsia="pl-PL"/>
        </w:rPr>
        <w:t>lkoholowych.</w:t>
      </w:r>
    </w:p>
    <w:p w14:paraId="19EB796D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Prowadzenie postępowań związanych z wydawaniem decyzji o wygaśnięciu, cofnięciu zezwoleń na sprzedaż napojów alkoholowych.</w:t>
      </w:r>
    </w:p>
    <w:p w14:paraId="34D2C067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Prowadzenie postępowań egzekucyjnych wobec przedsiębiorców, którzy nie złożyli w terminie stosownych oświadczeń i opłat.</w:t>
      </w:r>
    </w:p>
    <w:p w14:paraId="461CC0F5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Przyjmowanie i weryfikowanie złożonych oświadczeń o wartości sprzedaży napojów alkoholowych za rok poprzedni.</w:t>
      </w:r>
    </w:p>
    <w:p w14:paraId="1DBC3E2A" w14:textId="77777777" w:rsidR="0023177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Wydawanie zaświadczeń potwierdzających dokonanie opłaty za korzystanie z zezwoleń na sprzedaż napojów alkoholowych.</w:t>
      </w:r>
    </w:p>
    <w:p w14:paraId="7FFC4518" w14:textId="59A995BE" w:rsidR="009433A7" w:rsidRPr="00231777" w:rsidRDefault="009433A7" w:rsidP="00231777">
      <w:pPr>
        <w:pStyle w:val="Akapitzlist"/>
        <w:numPr>
          <w:ilvl w:val="1"/>
          <w:numId w:val="13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 xml:space="preserve">Sporządzanie okresowych sprawozdań. </w:t>
      </w:r>
    </w:p>
    <w:p w14:paraId="0C6CDCE5" w14:textId="77777777" w:rsidR="00231777" w:rsidRPr="008614AC" w:rsidRDefault="009433A7" w:rsidP="00231777">
      <w:pPr>
        <w:spacing w:before="100" w:beforeAutospacing="1" w:after="100" w:afterAutospacing="1" w:line="276" w:lineRule="auto"/>
        <w:ind w:left="425" w:firstLine="283"/>
        <w:rPr>
          <w:color w:val="000000"/>
          <w:szCs w:val="24"/>
          <w:lang w:eastAsia="pl-PL"/>
        </w:rPr>
      </w:pPr>
      <w:r w:rsidRPr="008614AC">
        <w:rPr>
          <w:color w:val="000000"/>
          <w:szCs w:val="24"/>
          <w:lang w:eastAsia="pl-PL"/>
        </w:rPr>
        <w:t>W zakresie księgowości podatkowej:</w:t>
      </w:r>
    </w:p>
    <w:p w14:paraId="245799E1" w14:textId="77777777" w:rsidR="00231777" w:rsidRPr="00231777" w:rsidRDefault="009433A7" w:rsidP="00231777">
      <w:pPr>
        <w:pStyle w:val="Akapitzlist"/>
        <w:numPr>
          <w:ilvl w:val="1"/>
          <w:numId w:val="14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color w:val="000000"/>
          <w:szCs w:val="24"/>
          <w:lang w:eastAsia="pl-PL"/>
        </w:rPr>
        <w:lastRenderedPageBreak/>
        <w:t>Prowadzenie ewidencji łącznego zobowiązania pieniężnego przy użyciu odpowiedniego programu komputerowego.</w:t>
      </w:r>
    </w:p>
    <w:p w14:paraId="07ACD167" w14:textId="77777777" w:rsidR="00231777" w:rsidRPr="00231777" w:rsidRDefault="009433A7" w:rsidP="00231777">
      <w:pPr>
        <w:pStyle w:val="Akapitzlist"/>
        <w:numPr>
          <w:ilvl w:val="1"/>
          <w:numId w:val="14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color w:val="000000"/>
          <w:szCs w:val="24"/>
          <w:lang w:eastAsia="pl-PL"/>
        </w:rPr>
        <w:t xml:space="preserve">Wydawanie zaświadczeń. </w:t>
      </w:r>
    </w:p>
    <w:p w14:paraId="7014F92F" w14:textId="77777777" w:rsidR="00231777" w:rsidRPr="00231777" w:rsidRDefault="009433A7" w:rsidP="00231777">
      <w:pPr>
        <w:pStyle w:val="Akapitzlist"/>
        <w:numPr>
          <w:ilvl w:val="1"/>
          <w:numId w:val="14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color w:val="000000"/>
          <w:szCs w:val="24"/>
          <w:lang w:eastAsia="pl-PL"/>
        </w:rPr>
        <w:t>Sporządzanie sprawozdań.</w:t>
      </w:r>
    </w:p>
    <w:p w14:paraId="2A813E36" w14:textId="77777777" w:rsidR="00231777" w:rsidRPr="00231777" w:rsidRDefault="009433A7" w:rsidP="00231777">
      <w:pPr>
        <w:pStyle w:val="Akapitzlist"/>
        <w:numPr>
          <w:ilvl w:val="1"/>
          <w:numId w:val="14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color w:val="000000"/>
          <w:szCs w:val="24"/>
          <w:lang w:eastAsia="pl-PL"/>
        </w:rPr>
        <w:t xml:space="preserve"> </w:t>
      </w:r>
      <w:r w:rsidRPr="00231777">
        <w:rPr>
          <w:bCs/>
          <w:color w:val="000000"/>
          <w:szCs w:val="24"/>
          <w:lang w:eastAsia="pl-PL"/>
        </w:rPr>
        <w:t>Prowadzenie postępowań podatkowych.</w:t>
      </w:r>
    </w:p>
    <w:p w14:paraId="509BFD2C" w14:textId="6E410873" w:rsidR="009433A7" w:rsidRPr="00231777" w:rsidRDefault="009433A7" w:rsidP="00231777">
      <w:pPr>
        <w:pStyle w:val="Akapitzlist"/>
        <w:numPr>
          <w:ilvl w:val="1"/>
          <w:numId w:val="14"/>
        </w:numPr>
        <w:spacing w:before="100" w:beforeAutospacing="1" w:after="100" w:afterAutospacing="1" w:line="276" w:lineRule="auto"/>
        <w:rPr>
          <w:b/>
          <w:color w:val="000000"/>
          <w:szCs w:val="24"/>
          <w:lang w:eastAsia="pl-PL"/>
        </w:rPr>
      </w:pPr>
      <w:r w:rsidRPr="00231777">
        <w:rPr>
          <w:bCs/>
          <w:color w:val="000000"/>
          <w:szCs w:val="24"/>
          <w:lang w:eastAsia="pl-PL"/>
        </w:rPr>
        <w:t>Podejmowanie czynności zmierzających do zastosowania środków egzekucyjnych</w:t>
      </w:r>
      <w:r w:rsidR="00ED594D">
        <w:rPr>
          <w:bCs/>
          <w:color w:val="000000"/>
          <w:szCs w:val="24"/>
          <w:lang w:eastAsia="pl-PL"/>
        </w:rPr>
        <w:t xml:space="preserve">   </w:t>
      </w:r>
      <w:r w:rsidRPr="00231777">
        <w:rPr>
          <w:bCs/>
          <w:color w:val="000000"/>
          <w:szCs w:val="24"/>
          <w:lang w:eastAsia="pl-PL"/>
        </w:rPr>
        <w:t>oraz</w:t>
      </w:r>
      <w:r w:rsidRPr="00231777">
        <w:rPr>
          <w:color w:val="000000"/>
          <w:szCs w:val="24"/>
          <w:lang w:eastAsia="pl-PL"/>
        </w:rPr>
        <w:t xml:space="preserve"> zabezpieczanie zaległości nieściągalnych.</w:t>
      </w:r>
    </w:p>
    <w:p w14:paraId="0B4C7175" w14:textId="408AD176" w:rsidR="009433A7" w:rsidRPr="008614AC" w:rsidRDefault="009433A7" w:rsidP="009433A7">
      <w:pPr>
        <w:spacing w:line="276" w:lineRule="auto"/>
      </w:pPr>
      <w:r w:rsidRPr="008614AC">
        <w:t>W zakresie podatku akcyzowego zawartego w cenie oleju napędowego wykorzystywanego do produkcji rolnej:</w:t>
      </w:r>
    </w:p>
    <w:p w14:paraId="76054C1C" w14:textId="77777777" w:rsidR="009573C0" w:rsidRDefault="009433A7" w:rsidP="009573C0">
      <w:pPr>
        <w:pStyle w:val="Akapitzlist"/>
        <w:numPr>
          <w:ilvl w:val="6"/>
          <w:numId w:val="15"/>
        </w:numPr>
        <w:spacing w:line="276" w:lineRule="auto"/>
      </w:pPr>
      <w:r>
        <w:t xml:space="preserve">Przyjmowanie wniosków o zwrot podatku wraz z fakturami </w:t>
      </w:r>
      <w:proofErr w:type="spellStart"/>
      <w:r>
        <w:t>vat</w:t>
      </w:r>
      <w:proofErr w:type="spellEnd"/>
      <w:r>
        <w:t xml:space="preserve"> albo ich kopiami,</w:t>
      </w:r>
    </w:p>
    <w:p w14:paraId="0D538E87" w14:textId="4445D126" w:rsidR="009433A7" w:rsidRDefault="009433A7" w:rsidP="009573C0">
      <w:pPr>
        <w:pStyle w:val="Akapitzlist"/>
        <w:numPr>
          <w:ilvl w:val="6"/>
          <w:numId w:val="15"/>
        </w:numPr>
        <w:spacing w:line="276" w:lineRule="auto"/>
      </w:pPr>
      <w:r>
        <w:t>Weryfikowanie wniosków pod kątem prawidłowości ich wypełnienia w zakresie powierzchni użytków rolnych określonej w ewidencji gruntów (ewidencji podatkowej),</w:t>
      </w:r>
    </w:p>
    <w:p w14:paraId="45DF76B0" w14:textId="77777777" w:rsidR="009573C0" w:rsidRPr="009573C0" w:rsidRDefault="009573C0" w:rsidP="009573C0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b w:val="0"/>
          <w:bCs w:val="0"/>
          <w:vanish/>
          <w:color w:val="000000"/>
          <w:szCs w:val="24"/>
        </w:rPr>
      </w:pPr>
    </w:p>
    <w:p w14:paraId="2C60943B" w14:textId="77777777" w:rsidR="009573C0" w:rsidRPr="009573C0" w:rsidRDefault="009573C0" w:rsidP="009573C0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b w:val="0"/>
          <w:bCs w:val="0"/>
          <w:vanish/>
          <w:color w:val="000000"/>
          <w:szCs w:val="24"/>
        </w:rPr>
      </w:pPr>
    </w:p>
    <w:p w14:paraId="3BC12B51" w14:textId="77777777" w:rsidR="009573C0" w:rsidRPr="009573C0" w:rsidRDefault="009573C0" w:rsidP="009573C0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b w:val="0"/>
          <w:bCs w:val="0"/>
          <w:vanish/>
          <w:color w:val="000000"/>
          <w:szCs w:val="24"/>
        </w:rPr>
      </w:pPr>
    </w:p>
    <w:p w14:paraId="613F84FF" w14:textId="7E4CC53F" w:rsidR="009573C0" w:rsidRPr="009573C0" w:rsidRDefault="008614AC" w:rsidP="009573C0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rFonts w:ascii="Verdana" w:hAnsi="Verdana"/>
          <w:color w:val="000000"/>
          <w:szCs w:val="24"/>
        </w:rPr>
      </w:pPr>
      <w:r>
        <w:rPr>
          <w:rStyle w:val="Pogrubienie"/>
          <w:b w:val="0"/>
          <w:bCs w:val="0"/>
          <w:color w:val="000000"/>
          <w:szCs w:val="24"/>
        </w:rPr>
        <w:t xml:space="preserve"> </w:t>
      </w:r>
      <w:r w:rsidR="009433A7" w:rsidRPr="009573C0">
        <w:rPr>
          <w:rStyle w:val="Pogrubienie"/>
          <w:b w:val="0"/>
          <w:bCs w:val="0"/>
          <w:color w:val="000000"/>
          <w:szCs w:val="24"/>
        </w:rPr>
        <w:t>Informacja o warunkach pracy</w:t>
      </w:r>
    </w:p>
    <w:p w14:paraId="4AE06376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9573C0">
        <w:rPr>
          <w:color w:val="000000"/>
          <w:szCs w:val="24"/>
        </w:rPr>
        <w:t> Miejsce świadczenia pracy: Urząd Miejski w Radomyślu Wielkim, Rynek 32, 39-310 Radomyśl Wielki.</w:t>
      </w:r>
    </w:p>
    <w:p w14:paraId="48CDF178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Praca w pomieszczeniu biurowym w pełnym wymiarze czasu pracy - 40 godzin tygodniowo. (pierwsza umowa o pracę będzie zawarta na czas określony do 6 miesięcy);</w:t>
      </w:r>
    </w:p>
    <w:p w14:paraId="4971BF4A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Stałe godziny pracy: od 7:30- 15:30 za wyjątkiem poniedziałku (8:00-16:00 )</w:t>
      </w:r>
    </w:p>
    <w:p w14:paraId="3B2B4624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Praca administracyjno-biurowa, praca przy monitorze ekranowym powyżej połowy dobowego wymiaru czasu pracy. Narzędzia pracy – komputer, sprzęt biurowy</w:t>
      </w:r>
    </w:p>
    <w:p w14:paraId="38ED5E7D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Występować będzie bezpośredni kontakt z interesantami.</w:t>
      </w:r>
    </w:p>
    <w:p w14:paraId="0AC49A32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W Urzędzie Miejskim w Radomyślu Wielkim obowiązuje Procedura Zgłoszeń Wewnętrznych wprowadzona Zarządzeniem Nr 196/2024 Burmistrza Radomyśla Wielkiego z dnia 4 października 2024r.. Procedura dostępna jest w Biuletynie Informacji Publicznej Gminy Radomyśl Wielki.</w:t>
      </w:r>
    </w:p>
    <w:p w14:paraId="2ECDAA38" w14:textId="77777777" w:rsidR="008614AC" w:rsidRPr="008614AC" w:rsidRDefault="009433A7" w:rsidP="008614AC">
      <w:pPr>
        <w:pStyle w:val="Akapitzlist"/>
        <w:numPr>
          <w:ilvl w:val="0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rStyle w:val="Pogrubienie"/>
          <w:b w:val="0"/>
          <w:bCs w:val="0"/>
          <w:color w:val="000000"/>
          <w:szCs w:val="24"/>
        </w:rPr>
        <w:t>Informacja o wskaźniku zatrudnienia osób niepełnosprawnych:</w:t>
      </w:r>
      <w:r w:rsidRPr="008614AC">
        <w:rPr>
          <w:rStyle w:val="Pogrubienie"/>
          <w:color w:val="000000"/>
          <w:szCs w:val="24"/>
        </w:rPr>
        <w:t> </w:t>
      </w:r>
      <w:r w:rsidRPr="008614AC">
        <w:rPr>
          <w:color w:val="000000"/>
          <w:szCs w:val="24"/>
        </w:rPr>
        <w:t>Wskaźnik zatrudnienia osób niepełnosprawnych w Urzędzie Miejskim w Radomyślu Wielkim w miesiącu poprzedzającym datę opublikowania ogłoszenia tj. luty 2025  r. wyniósł mniej niż  6%.</w:t>
      </w:r>
    </w:p>
    <w:p w14:paraId="0799A908" w14:textId="77777777" w:rsidR="008614AC" w:rsidRPr="008614AC" w:rsidRDefault="009433A7" w:rsidP="008614AC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rFonts w:ascii="Verdana" w:hAnsi="Verdana"/>
          <w:color w:val="000000"/>
          <w:szCs w:val="24"/>
        </w:rPr>
      </w:pPr>
      <w:r w:rsidRPr="008614AC">
        <w:rPr>
          <w:rStyle w:val="Pogrubienie"/>
          <w:b w:val="0"/>
          <w:bCs w:val="0"/>
          <w:color w:val="000000"/>
          <w:szCs w:val="24"/>
        </w:rPr>
        <w:t>Wymagane dokumenty:</w:t>
      </w:r>
    </w:p>
    <w:p w14:paraId="06D18D8C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kwestionariusz osobowy dla osoby ubiegającej się o zatrudnienie (wzór – załącznik nr 1 do ogłoszenia);</w:t>
      </w:r>
    </w:p>
    <w:p w14:paraId="5DCDDBC1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kserokopie dokumentów poświadczających wykształcenie wyższe;</w:t>
      </w:r>
    </w:p>
    <w:p w14:paraId="16C68CAD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kserokopie świadectw pracy lub innych dokumentów potwierdzających wymagany staż pracy;</w:t>
      </w:r>
    </w:p>
    <w:p w14:paraId="66C35931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oświadczenie kandydata, że jest obywatelem polskim (wzór – załącznik nr 2 do ogłoszenia);</w:t>
      </w:r>
    </w:p>
    <w:p w14:paraId="5C9CCA50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oświadczenie kandydata, że ma pełną zdolność do czynności prawnych oraz korzysta z pełni praw  publicznych (wzór – załącznik nr 2 do ogłoszenia);</w:t>
      </w:r>
    </w:p>
    <w:p w14:paraId="65DC01B6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oświadczenie kandydata, że nie był skazany prawomocnym wyrokiem sądu za umyślne przestępstwo ścigane z oskarżenia publicznego lub umyślne przestępstwo skarbowe (wzór – załącznik nr 2 do ogłoszenia);</w:t>
      </w:r>
    </w:p>
    <w:p w14:paraId="0E4A6329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oświadczenie kandydata, że cieszy się nieposzlakowaną opinią (wzór – załącznik nr 2 do ogłoszenia);</w:t>
      </w:r>
    </w:p>
    <w:p w14:paraId="69413404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lastRenderedPageBreak/>
        <w:t>oświadczenie kandydata, że jego stan zdrowia pozwala na podjęcie pracy na danym stanowisku. (załącznik nr 3)</w:t>
      </w:r>
    </w:p>
    <w:p w14:paraId="53C225F2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oświadczenie o ustaleniu indywidualnego kodu identyfikacyjnego (załącznik nr 4)</w:t>
      </w:r>
    </w:p>
    <w:p w14:paraId="3D8556AB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>
        <w:t xml:space="preserve">Kandydat, który zamierza skorzystać z uprawnienia o którym mowa w art. 13 a ust 2 ustawy o pracownikach samorządowych jest zobowiązany do złożenia wraz z dokumentami kopii dokumentu potwierdzającego niepełnosprawność. </w:t>
      </w:r>
    </w:p>
    <w:p w14:paraId="7A3898B0" w14:textId="77777777" w:rsidR="008614AC" w:rsidRPr="008614AC" w:rsidRDefault="009433A7" w:rsidP="008614AC">
      <w:pPr>
        <w:pStyle w:val="Akapitzlist"/>
        <w:numPr>
          <w:ilvl w:val="0"/>
          <w:numId w:val="17"/>
        </w:numPr>
        <w:spacing w:before="120" w:after="120" w:line="276" w:lineRule="auto"/>
        <w:rPr>
          <w:rStyle w:val="Pogrubienie"/>
          <w:rFonts w:ascii="Verdana" w:hAnsi="Verdana"/>
          <w:color w:val="000000"/>
          <w:szCs w:val="24"/>
        </w:rPr>
      </w:pPr>
      <w:r w:rsidRPr="008614AC">
        <w:rPr>
          <w:rStyle w:val="Pogrubienie"/>
          <w:b w:val="0"/>
          <w:bCs w:val="0"/>
          <w:color w:val="000000"/>
          <w:szCs w:val="24"/>
        </w:rPr>
        <w:t>Miejsce i termin składania dokumentów:</w:t>
      </w:r>
    </w:p>
    <w:p w14:paraId="27C32F6F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 Wymagane dokumenty aplikacyjne należy składać osobiście w siedzibie Urzędu Miejskiego lub za pośrednictwem poczty w zaklejonej kopercie z dopiskiem: </w:t>
      </w:r>
      <w:r w:rsidRPr="008614AC">
        <w:rPr>
          <w:rStyle w:val="Uwydatnienie"/>
          <w:b/>
          <w:bCs/>
          <w:color w:val="000000"/>
          <w:szCs w:val="24"/>
        </w:rPr>
        <w:t>„</w:t>
      </w:r>
      <w:r w:rsidRPr="008614AC">
        <w:rPr>
          <w:rStyle w:val="Pogrubienie"/>
          <w:b w:val="0"/>
          <w:bCs w:val="0"/>
          <w:color w:val="000000"/>
          <w:szCs w:val="24"/>
        </w:rPr>
        <w:t>Dotyczy naboru na stanowisko podinspektor w Wydziale Podatków i Opłat”</w:t>
      </w:r>
      <w:r w:rsidRPr="008614AC">
        <w:rPr>
          <w:rStyle w:val="Pogrubienie"/>
          <w:i/>
          <w:iCs/>
          <w:color w:val="000000"/>
          <w:szCs w:val="24"/>
        </w:rPr>
        <w:t>  </w:t>
      </w:r>
      <w:r w:rsidRPr="008614AC">
        <w:rPr>
          <w:color w:val="000000"/>
          <w:szCs w:val="24"/>
        </w:rPr>
        <w:t>na adres: Urząd Miejski w Radomyślu Wielkim, Rynek 32, 39-310 Radomyśl Wielki, w terminie do dnia 10.04.</w:t>
      </w:r>
      <w:r w:rsidRPr="008614AC">
        <w:rPr>
          <w:rStyle w:val="Pogrubienie"/>
          <w:b w:val="0"/>
          <w:bCs w:val="0"/>
          <w:color w:val="000000"/>
          <w:szCs w:val="24"/>
        </w:rPr>
        <w:t>2025  r. do godz. 15:30</w:t>
      </w:r>
      <w:r w:rsidRPr="008614AC">
        <w:rPr>
          <w:color w:val="000000"/>
          <w:szCs w:val="24"/>
        </w:rPr>
        <w:t> (decyduje data wpływu do Sekretarza Gminy pok. Nr 23).</w:t>
      </w:r>
    </w:p>
    <w:p w14:paraId="46AA577B" w14:textId="77777777" w:rsidR="008614AC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Oferty złożone po terminie nie będą rozpatrywane.</w:t>
      </w:r>
    </w:p>
    <w:p w14:paraId="08DA195F" w14:textId="0FEAED0B" w:rsidR="009433A7" w:rsidRPr="008614AC" w:rsidRDefault="009433A7" w:rsidP="008614AC">
      <w:pPr>
        <w:pStyle w:val="Akapitzlist"/>
        <w:numPr>
          <w:ilvl w:val="1"/>
          <w:numId w:val="17"/>
        </w:numPr>
        <w:spacing w:before="120" w:after="120" w:line="276" w:lineRule="auto"/>
        <w:rPr>
          <w:rFonts w:ascii="Verdana" w:hAnsi="Verdana"/>
          <w:b/>
          <w:bCs/>
          <w:color w:val="000000"/>
          <w:szCs w:val="24"/>
        </w:rPr>
      </w:pPr>
      <w:r w:rsidRPr="008614AC">
        <w:rPr>
          <w:color w:val="000000"/>
          <w:szCs w:val="24"/>
        </w:rPr>
        <w:t>Informacja o kandydatach spełniających wymagania formalne, terminie i miejscu przeprowadzenia rozmowy kwalifikacyjnej oraz informacja o wynikach naboru będzie umieszczona na stronie internetowej Biuletynu Informacji Publicznej Urzędu Miejskiego w Radomyślu Wielkim: radomysl.bip.2.ires.pl/ oraz w siedzibie Urzędu na tablicy ogłoszeń.</w:t>
      </w:r>
    </w:p>
    <w:p w14:paraId="320C05D0" w14:textId="77777777" w:rsidR="009433A7" w:rsidRDefault="009433A7" w:rsidP="009433A7">
      <w:pPr>
        <w:spacing w:before="120" w:after="120" w:line="276" w:lineRule="auto"/>
        <w:jc w:val="center"/>
        <w:rPr>
          <w:rFonts w:ascii="Verdana" w:hAnsi="Verdana"/>
          <w:b/>
          <w:bCs/>
          <w:color w:val="000000"/>
          <w:szCs w:val="24"/>
        </w:rPr>
      </w:pPr>
      <w:r>
        <w:rPr>
          <w:rStyle w:val="Pogrubienie"/>
          <w:b w:val="0"/>
          <w:bCs w:val="0"/>
          <w:color w:val="000000"/>
          <w:szCs w:val="24"/>
        </w:rPr>
        <w:t>KLAUZULA INFORMACYJNA</w:t>
      </w:r>
    </w:p>
    <w:p w14:paraId="19D226F9" w14:textId="77777777" w:rsidR="008614AC" w:rsidRDefault="009433A7" w:rsidP="008614AC">
      <w:pPr>
        <w:spacing w:before="120" w:after="120" w:line="240" w:lineRule="auto"/>
        <w:ind w:firstLine="227"/>
        <w:rPr>
          <w:color w:val="000000"/>
          <w:szCs w:val="24"/>
        </w:rPr>
      </w:pPr>
      <w:r>
        <w:rPr>
          <w:color w:val="000000"/>
          <w:szCs w:val="24"/>
        </w:rPr>
        <w:t>Na podstawie art. 13 ust. 1 i 2 Rozporządzenia Parlamentu Europejskiego i Rady (UE) 2016/679 z 27 kwietnia 2016 r. w sprawie ochrony osób fizycznych w związku z przetwarzaniem danych osobowych i w sprawie swobodnego przepływu takich danych oraz uchylenia dyrektywy 95/46/WE (Dz.U. UE.L. z 2016r. Nr 119, s.1 ze zm.) - dalej: „RODO” informuję, że:</w:t>
      </w:r>
    </w:p>
    <w:p w14:paraId="3AE77FDF" w14:textId="2C01A4EC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rStyle w:val="Pogrubienie"/>
          <w:b w:val="0"/>
          <w:bCs w:val="0"/>
          <w:color w:val="000000"/>
          <w:szCs w:val="24"/>
        </w:rPr>
      </w:pPr>
      <w:r w:rsidRPr="008614AC">
        <w:rPr>
          <w:color w:val="000000"/>
          <w:szCs w:val="24"/>
        </w:rPr>
        <w:t xml:space="preserve">Administratorem Państwa danych </w:t>
      </w:r>
      <w:r w:rsidRPr="008614AC">
        <w:rPr>
          <w:b/>
          <w:bCs/>
          <w:color w:val="000000"/>
          <w:szCs w:val="24"/>
        </w:rPr>
        <w:t>jest </w:t>
      </w:r>
      <w:r w:rsidRPr="008614AC">
        <w:rPr>
          <w:rStyle w:val="Pogrubienie"/>
          <w:b w:val="0"/>
          <w:bCs w:val="0"/>
          <w:color w:val="000000"/>
          <w:szCs w:val="24"/>
        </w:rPr>
        <w:t>reprezentowany przez Burmistrza Urząd Miejski Radomyśl Wielki ul. Rynek 32, 39-310 Radomyśl Wielki, telefon kontaktowy: 14 681 91 21) E-mail: </w:t>
      </w:r>
      <w:hyperlink r:id="rId6" w:history="1">
        <w:r w:rsidR="008614AC" w:rsidRPr="00650DF2">
          <w:rPr>
            <w:rStyle w:val="Hipercze"/>
            <w:szCs w:val="24"/>
          </w:rPr>
          <w:t>sekretariat@radomyslwielki.pl</w:t>
        </w:r>
      </w:hyperlink>
    </w:p>
    <w:p w14:paraId="245BACA3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Administrator wyznaczył Inspektora Ochrony Danych, z którym mogą się Państwo kontaktować we wszystkich sprawach dotyczących przetwarzania danych osobowych za pośrednictwem adresu email: inspektor@cbi24.pl lub pisemnie na adres Administratora.</w:t>
      </w:r>
    </w:p>
    <w:p w14:paraId="5C003A4C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Państwa dane osobowe będą przetwarzane w celu przeprowadzenia postępowania rekrutacyjnego</w:t>
      </w:r>
      <w:r w:rsidRPr="008614AC">
        <w:rPr>
          <w:color w:val="000000"/>
          <w:szCs w:val="24"/>
          <w:vertAlign w:val="superscript"/>
        </w:rPr>
        <w:t>1,2</w:t>
      </w:r>
      <w:r w:rsidRPr="008614AC">
        <w:rPr>
          <w:color w:val="000000"/>
          <w:szCs w:val="24"/>
        </w:rPr>
        <w:t>. Podanie innych danych jest dobrowolne i następuje na podstawie Państwa zgody, która może zostać w dowolnym czasie wycofana. Administrator będzie przetwarzał Państwa dane osobowe także w kolejnych postępowaniach rekrutacyjnych, jeżeli wyrażą Państwo na to zgodę</w:t>
      </w:r>
      <w:r w:rsidRPr="008614AC">
        <w:rPr>
          <w:color w:val="000000"/>
          <w:szCs w:val="24"/>
          <w:vertAlign w:val="superscript"/>
        </w:rPr>
        <w:t>3</w:t>
      </w:r>
      <w:r w:rsidRPr="008614AC">
        <w:rPr>
          <w:color w:val="000000"/>
          <w:szCs w:val="24"/>
        </w:rPr>
        <w:t>.</w:t>
      </w:r>
    </w:p>
    <w:p w14:paraId="2D71188E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W związku z powyższym podstawę prawną przetwarzania Państwa danych osobowych stanowią:</w:t>
      </w:r>
    </w:p>
    <w:p w14:paraId="7AF7B23D" w14:textId="7777777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  <w:vertAlign w:val="superscript"/>
        </w:rPr>
        <w:t>1</w:t>
      </w:r>
      <w:r w:rsidRPr="008614AC">
        <w:rPr>
          <w:color w:val="000000"/>
          <w:szCs w:val="24"/>
        </w:rPr>
        <w:t>art. 6 ust. 1 lit. c RODO w związku z art. 22</w:t>
      </w:r>
      <w:r w:rsidRPr="008614AC">
        <w:rPr>
          <w:color w:val="000000"/>
          <w:szCs w:val="24"/>
          <w:vertAlign w:val="superscript"/>
        </w:rPr>
        <w:t>1</w:t>
      </w:r>
      <w:r w:rsidRPr="008614AC">
        <w:rPr>
          <w:color w:val="000000"/>
          <w:szCs w:val="24"/>
        </w:rPr>
        <w:t> § 1 oraz § 3-5- ustawy z 26 czerwca</w:t>
      </w:r>
      <w:r w:rsidRPr="008614AC">
        <w:rPr>
          <w:color w:val="000000"/>
          <w:szCs w:val="24"/>
        </w:rPr>
        <w:br/>
        <w:t>1974 r. Kodeks pracy (t. j. Dz. U. z 2018 r., poz. 917 ze zm.) oraz art. 6 i 11 ustawy z 21 listopada 2008 r. o pracownikach samorządowych (t. j. Dz. U. z 2018 r., poz. 1260 ze zm.);</w:t>
      </w:r>
    </w:p>
    <w:p w14:paraId="40CF8FF3" w14:textId="7777777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</w:t>
      </w:r>
      <w:r w:rsidRPr="008614AC">
        <w:rPr>
          <w:color w:val="000000"/>
          <w:szCs w:val="24"/>
          <w:vertAlign w:val="superscript"/>
        </w:rPr>
        <w:t>2</w:t>
      </w:r>
      <w:r w:rsidRPr="008614AC">
        <w:rPr>
          <w:color w:val="000000"/>
          <w:szCs w:val="24"/>
        </w:rPr>
        <w:t>art. 6 ust. 1 lit. b RODO;</w:t>
      </w:r>
    </w:p>
    <w:p w14:paraId="2BFF589A" w14:textId="7777777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</w:t>
      </w:r>
      <w:r w:rsidRPr="008614AC">
        <w:rPr>
          <w:color w:val="000000"/>
          <w:szCs w:val="24"/>
          <w:vertAlign w:val="superscript"/>
        </w:rPr>
        <w:t>3</w:t>
      </w:r>
      <w:r w:rsidRPr="008614AC">
        <w:rPr>
          <w:color w:val="000000"/>
          <w:szCs w:val="24"/>
        </w:rPr>
        <w:t>art. 6 ust. 1 lit. a RODO.</w:t>
      </w:r>
    </w:p>
    <w:p w14:paraId="09E94407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lastRenderedPageBreak/>
        <w:t> Dokumenty aplikacyjne kandydata, który został wyłoniony w procesie rekrutacji, zostaną dołączone do jego akt osobowych.</w:t>
      </w:r>
    </w:p>
    <w:p w14:paraId="14D9F2A7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Państwa dane zgromadzone w obecnym procesie rekrutacyjnym będą przechowywane przez okres 4 miesięcy od momentu zakończenia rekrutacji. W tym okresie kandydaci będą mogli dokonywać odbioru swoich dokumentów. Po upływie okresu 4 miesięcy nieodebrane dokumenty zostaną zniszczone.</w:t>
      </w:r>
    </w:p>
    <w:p w14:paraId="748BF62F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Państwa dane nie będą przetwarzane w sposób zautomatyzowany, w tym nie będą podlegać profilowaniu.</w:t>
      </w:r>
    </w:p>
    <w:p w14:paraId="5D237C2D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Państwa dane nie będą przekazywane poza Europejski Obszar Gospodarczy (obejmujący Unię Europejską, Norwegię, Liechtenstein i Islandię).</w:t>
      </w:r>
    </w:p>
    <w:p w14:paraId="55685D6C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W związku z przetwarzaniem Państwa danych osobowych, przysługują Państwu następujące prawa:</w:t>
      </w:r>
    </w:p>
    <w:p w14:paraId="67D04D8F" w14:textId="669BF14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prawo dostępu do swoich danych oraz otrzymania ich kopii;</w:t>
      </w:r>
    </w:p>
    <w:p w14:paraId="5C4C7AFB" w14:textId="4CFED0C5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prawo do sprostowania (poprawiania) swoich danych osobowych;</w:t>
      </w:r>
    </w:p>
    <w:p w14:paraId="764102CF" w14:textId="47DEE4DD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prawo do ograniczenia przetwarzania danych osobowych;</w:t>
      </w:r>
    </w:p>
    <w:p w14:paraId="26BD3540" w14:textId="7777777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prawo wniesienia skargi do Prezesa Urzędu Ochrony Danych Osobowych</w:t>
      </w:r>
      <w:r w:rsidRPr="008614AC">
        <w:rPr>
          <w:color w:val="000000"/>
          <w:szCs w:val="24"/>
        </w:rPr>
        <w:br/>
        <w:t>(ul. Stawki 2, 00-193 Warszawa), w sytuacji, gdy uzna Pani/Pan, że przetwarzanie danych osobowych narusza przepisy ogólnego rozporządzenia o ochronie danych osobowych (RODO);</w:t>
      </w:r>
    </w:p>
    <w:p w14:paraId="35FAD343" w14:textId="77777777" w:rsidR="008614AC" w:rsidRDefault="009433A7" w:rsidP="008614AC">
      <w:pPr>
        <w:pStyle w:val="Akapitzlist"/>
        <w:numPr>
          <w:ilvl w:val="2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w zakresie, w jakim podstawą przetwarzania Państwa danych osobowych jest zgoda, przysługuje Państwu prawo do jej wycofania. Wycofanie zgody nie ma wpływu na zgodność z prawem przetwarzania, którego dokonano na podstawie zgody przed jej wycofaniem.</w:t>
      </w:r>
    </w:p>
    <w:p w14:paraId="3BE299C8" w14:textId="77777777" w:rsid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Podanie przez Państwa danych osobowych w zakresie wynikającym z art. 22</w:t>
      </w:r>
      <w:r w:rsidRPr="008614AC">
        <w:rPr>
          <w:color w:val="000000"/>
          <w:szCs w:val="24"/>
          <w:vertAlign w:val="superscript"/>
        </w:rPr>
        <w:t>1</w:t>
      </w:r>
      <w:r w:rsidRPr="008614AC">
        <w:rPr>
          <w:color w:val="000000"/>
          <w:szCs w:val="24"/>
        </w:rPr>
        <w:t> § 1 oraz § 3-5  Kodeksu pracy, jak również z ustawy z 21 listopada 2008 r. o pracownikach samorządowych jest niezbędne, aby uczestniczyć w postępowaniu rekrutacyjnym. Nieprzekazanie danych skutkować będzie niemożnością rozpatrzenia Państwa aplikacji złożonej w postępowaniu rekrutacyjnym.</w:t>
      </w:r>
    </w:p>
    <w:p w14:paraId="2025A496" w14:textId="7F325A74" w:rsidR="009433A7" w:rsidRPr="008614AC" w:rsidRDefault="009433A7" w:rsidP="008614AC">
      <w:pPr>
        <w:pStyle w:val="Akapitzlist"/>
        <w:numPr>
          <w:ilvl w:val="1"/>
          <w:numId w:val="21"/>
        </w:numPr>
        <w:spacing w:before="120" w:after="120" w:line="240" w:lineRule="auto"/>
        <w:rPr>
          <w:color w:val="000000"/>
          <w:szCs w:val="24"/>
        </w:rPr>
      </w:pPr>
      <w:r w:rsidRPr="008614AC">
        <w:rPr>
          <w:color w:val="000000"/>
          <w:szCs w:val="24"/>
        </w:rPr>
        <w:t> Państwa dane mogą zostać przekazane podmiotom zewnętrznym na podstawie umowy powierzenia przetwarzania danych osobowych w zakresie niezbędnym do realizacji procesu rekrutacji, a także podmiotom lub organom uprawnionym na podstawie przepisów prawa.</w:t>
      </w:r>
    </w:p>
    <w:p w14:paraId="5F27CC15" w14:textId="77777777" w:rsidR="009433A7" w:rsidRDefault="009433A7" w:rsidP="009433A7">
      <w:pPr>
        <w:spacing w:line="276" w:lineRule="auto"/>
        <w:jc w:val="right"/>
        <w:rPr>
          <w:color w:val="000000"/>
          <w:szCs w:val="24"/>
        </w:rPr>
      </w:pPr>
    </w:p>
    <w:p w14:paraId="14CD274F" w14:textId="77777777" w:rsidR="009433A7" w:rsidRDefault="009433A7" w:rsidP="008614AC">
      <w:pPr>
        <w:spacing w:line="240" w:lineRule="auto"/>
        <w:jc w:val="right"/>
        <w:rPr>
          <w:color w:val="000000"/>
          <w:szCs w:val="24"/>
        </w:rPr>
      </w:pPr>
    </w:p>
    <w:p w14:paraId="093CBE28" w14:textId="77777777" w:rsidR="00406B6E" w:rsidRDefault="009433A7" w:rsidP="00406B6E">
      <w:pPr>
        <w:spacing w:line="24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Burmistrz Radomyśla Wielkiego</w:t>
      </w:r>
    </w:p>
    <w:p w14:paraId="48A604FB" w14:textId="5C8A57DE" w:rsidR="009433A7" w:rsidRPr="00406B6E" w:rsidRDefault="009433A7" w:rsidP="00406B6E">
      <w:pPr>
        <w:spacing w:line="240" w:lineRule="auto"/>
        <w:jc w:val="right"/>
        <w:rPr>
          <w:color w:val="000000"/>
          <w:szCs w:val="24"/>
        </w:rPr>
      </w:pPr>
      <w:r>
        <w:rPr>
          <w:rStyle w:val="Pogrubienie"/>
          <w:b w:val="0"/>
          <w:bCs w:val="0"/>
          <w:color w:val="000000"/>
          <w:szCs w:val="24"/>
        </w:rPr>
        <w:t>mgr Agnieszka Machnik</w:t>
      </w:r>
    </w:p>
    <w:p w14:paraId="1A04BDB2" w14:textId="77777777" w:rsidR="00CA1567" w:rsidRDefault="00CA1567"/>
    <w:sectPr w:rsidR="00CA15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20372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FAF557A"/>
    <w:multiLevelType w:val="hybridMultilevel"/>
    <w:tmpl w:val="0F5A60B6"/>
    <w:lvl w:ilvl="0" w:tplc="FF74AB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636B2"/>
    <w:multiLevelType w:val="hybridMultilevel"/>
    <w:tmpl w:val="9740EF9A"/>
    <w:lvl w:ilvl="0" w:tplc="8C52D1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45434"/>
    <w:multiLevelType w:val="hybridMultilevel"/>
    <w:tmpl w:val="8F960F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094FDFE">
      <w:start w:val="1"/>
      <w:numFmt w:val="lowerLetter"/>
      <w:lvlText w:val="%2)"/>
      <w:lvlJc w:val="left"/>
      <w:pPr>
        <w:ind w:left="1440" w:hanging="360"/>
      </w:pPr>
      <w:rPr>
        <w:rFonts w:eastAsiaTheme="minorHAnsi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8815A0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1C2F5B7E"/>
    <w:multiLevelType w:val="hybridMultilevel"/>
    <w:tmpl w:val="3F5C05DE"/>
    <w:lvl w:ilvl="0" w:tplc="3E9C434C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F6778C6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8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23D736B8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289217A2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8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EB51E89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36EA69E7"/>
    <w:multiLevelType w:val="hybridMultilevel"/>
    <w:tmpl w:val="0A3A9B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numFmt w:val="decimal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numFmt w:val="decimal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numFmt w:val="decimal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557067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39A350D9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3E4D44D9"/>
    <w:multiLevelType w:val="multilevel"/>
    <w:tmpl w:val="2D628386"/>
    <w:lvl w:ilvl="0">
      <w:start w:val="1"/>
      <w:numFmt w:val="upperRoman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41E36946"/>
    <w:multiLevelType w:val="hybridMultilevel"/>
    <w:tmpl w:val="58B20B00"/>
    <w:lvl w:ilvl="0" w:tplc="2F9E29C8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28917F7"/>
    <w:multiLevelType w:val="multilevel"/>
    <w:tmpl w:val="F9E4581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63E51A35"/>
    <w:multiLevelType w:val="multilevel"/>
    <w:tmpl w:val="B3C2BF3E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6923263B"/>
    <w:multiLevelType w:val="hybridMultilevel"/>
    <w:tmpl w:val="04EE6D2C"/>
    <w:lvl w:ilvl="0" w:tplc="99B647F8">
      <w:start w:val="1"/>
      <w:numFmt w:val="decimal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6BB677F7"/>
    <w:multiLevelType w:val="multilevel"/>
    <w:tmpl w:val="6CF8F89E"/>
    <w:lvl w:ilvl="0">
      <w:start w:val="5"/>
      <w:numFmt w:val="upperRoman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8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0"/>
  </w:num>
  <w:num w:numId="10">
    <w:abstractNumId w:val="1"/>
  </w:num>
  <w:num w:numId="11">
    <w:abstractNumId w:val="15"/>
  </w:num>
  <w:num w:numId="12">
    <w:abstractNumId w:val="4"/>
  </w:num>
  <w:num w:numId="13">
    <w:abstractNumId w:val="16"/>
  </w:num>
  <w:num w:numId="14">
    <w:abstractNumId w:val="12"/>
  </w:num>
  <w:num w:numId="15">
    <w:abstractNumId w:val="8"/>
  </w:num>
  <w:num w:numId="16">
    <w:abstractNumId w:val="7"/>
  </w:num>
  <w:num w:numId="17">
    <w:abstractNumId w:val="13"/>
  </w:num>
  <w:num w:numId="18">
    <w:abstractNumId w:val="11"/>
  </w:num>
  <w:num w:numId="19">
    <w:abstractNumId w:val="6"/>
  </w:num>
  <w:num w:numId="20">
    <w:abstractNumId w:val="18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0C4"/>
    <w:rsid w:val="00231777"/>
    <w:rsid w:val="003E04C6"/>
    <w:rsid w:val="00406B6E"/>
    <w:rsid w:val="006E5620"/>
    <w:rsid w:val="00765783"/>
    <w:rsid w:val="008614AC"/>
    <w:rsid w:val="009433A7"/>
    <w:rsid w:val="009573C0"/>
    <w:rsid w:val="009C4B2C"/>
    <w:rsid w:val="00B568DA"/>
    <w:rsid w:val="00CA1567"/>
    <w:rsid w:val="00ED40C4"/>
    <w:rsid w:val="00ED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AD197"/>
  <w15:chartTrackingRefBased/>
  <w15:docId w15:val="{8F798104-5FBF-4ED0-8C5D-E93D0713C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33A7"/>
    <w:pPr>
      <w:spacing w:after="0" w:line="360" w:lineRule="auto"/>
      <w:jc w:val="both"/>
    </w:pPr>
    <w:rPr>
      <w:rFonts w:ascii="Times New Roman" w:hAnsi="Times New Roman" w:cs="Times New Roman"/>
      <w:kern w:val="0"/>
      <w:sz w:val="24"/>
      <w:szCs w:val="28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9433A7"/>
    <w:rPr>
      <w:rFonts w:ascii="Times New Roman" w:eastAsia="Times New Roman" w:hAnsi="Times New Roman" w:cs="Times New Roman"/>
      <w:kern w:val="0"/>
      <w:sz w:val="24"/>
      <w:szCs w:val="28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9433A7"/>
    <w:pPr>
      <w:ind w:left="720"/>
      <w:contextualSpacing/>
    </w:pPr>
    <w:rPr>
      <w:rFonts w:eastAsia="Times New Roman"/>
    </w:rPr>
  </w:style>
  <w:style w:type="paragraph" w:customStyle="1" w:styleId="Zawartotabeli">
    <w:name w:val="Zawartość tabeli"/>
    <w:basedOn w:val="Normalny"/>
    <w:rsid w:val="009433A7"/>
    <w:pPr>
      <w:widowControl w:val="0"/>
      <w:suppressLineNumbers/>
      <w:suppressAutoHyphens/>
      <w:spacing w:line="240" w:lineRule="auto"/>
      <w:jc w:val="left"/>
    </w:pPr>
    <w:rPr>
      <w:rFonts w:eastAsia="Lucida Sans Unicode"/>
      <w:szCs w:val="24"/>
    </w:rPr>
  </w:style>
  <w:style w:type="character" w:styleId="Pogrubienie">
    <w:name w:val="Strong"/>
    <w:basedOn w:val="Domylnaczcionkaakapitu"/>
    <w:uiPriority w:val="22"/>
    <w:qFormat/>
    <w:rsid w:val="009433A7"/>
    <w:rPr>
      <w:b/>
      <w:bCs/>
    </w:rPr>
  </w:style>
  <w:style w:type="character" w:styleId="Uwydatnienie">
    <w:name w:val="Emphasis"/>
    <w:basedOn w:val="Domylnaczcionkaakapitu"/>
    <w:uiPriority w:val="20"/>
    <w:qFormat/>
    <w:rsid w:val="009433A7"/>
    <w:rPr>
      <w:i/>
      <w:iCs/>
    </w:rPr>
  </w:style>
  <w:style w:type="character" w:styleId="Hipercze">
    <w:name w:val="Hyperlink"/>
    <w:basedOn w:val="Domylnaczcionkaakapitu"/>
    <w:uiPriority w:val="99"/>
    <w:unhideWhenUsed/>
    <w:rsid w:val="008614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radomyslwiel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C8550-E758-4133-A09F-446808531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5</Pages>
  <Words>1593</Words>
  <Characters>9559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Soboń</dc:creator>
  <cp:keywords/>
  <dc:description/>
  <cp:lastModifiedBy>Dawid Cichoń</cp:lastModifiedBy>
  <cp:revision>12</cp:revision>
  <dcterms:created xsi:type="dcterms:W3CDTF">2025-03-28T06:40:00Z</dcterms:created>
  <dcterms:modified xsi:type="dcterms:W3CDTF">2025-03-28T11:55:00Z</dcterms:modified>
</cp:coreProperties>
</file>